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CAF6" w14:textId="77777777" w:rsidR="00412830" w:rsidRPr="00642EF5" w:rsidRDefault="00412830" w:rsidP="00412830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642EF5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642EF5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7B94E95" wp14:editId="1B08A65D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B73D8B" w14:textId="77777777" w:rsidR="00412830" w:rsidRPr="00642EF5" w:rsidRDefault="00412830" w:rsidP="0041283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642EF5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1C0F935" w14:textId="77777777" w:rsidR="00412830" w:rsidRPr="00642EF5" w:rsidRDefault="00412830" w:rsidP="0041283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642EF5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3251589" w14:textId="77777777" w:rsidR="00412830" w:rsidRPr="00642EF5" w:rsidRDefault="00412830" w:rsidP="0041283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642EF5"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30B7F3D9" w14:textId="77777777" w:rsidR="00412830" w:rsidRPr="00642EF5" w:rsidRDefault="00412830" w:rsidP="0041283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642EF5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1C12A5D3" w14:textId="1E4D3378" w:rsidR="00412830" w:rsidRPr="00642EF5" w:rsidRDefault="00412830" w:rsidP="00412830">
      <w:p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eastAsia="Times New Roman" w:hAnsi="Garamond"/>
          <w:kern w:val="0"/>
          <w:lang w:eastAsia="sl-SI"/>
        </w:rPr>
        <w:t xml:space="preserve"> </w:t>
      </w:r>
      <w:r w:rsidRPr="00642EF5">
        <w:rPr>
          <w:rFonts w:ascii="Garamond" w:eastAsia="Times New Roman" w:hAnsi="Garamond"/>
          <w:kern w:val="0"/>
          <w:u w:val="single"/>
          <w:lang w:eastAsia="sl-SI"/>
        </w:rPr>
        <w:t>datum: 07.02.2025                                                                                 Postopek: 99_</w:t>
      </w:r>
      <w:r w:rsidRPr="00642EF5"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  <w:r w:rsidRPr="00642EF5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127048E7" w14:textId="77777777" w:rsidR="00412830" w:rsidRPr="00642EF5" w:rsidRDefault="00412830" w:rsidP="0041283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8A970B3" w14:textId="77777777" w:rsidR="00412830" w:rsidRPr="00642EF5" w:rsidRDefault="00412830" w:rsidP="0041283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642EF5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755785E" w14:textId="77777777" w:rsidR="00412830" w:rsidRPr="00642EF5" w:rsidRDefault="00412830" w:rsidP="0041283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4F77302" w14:textId="77777777" w:rsidR="00412830" w:rsidRPr="00642EF5" w:rsidRDefault="00412830" w:rsidP="00412830">
      <w:p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403EACB" w14:textId="77777777" w:rsidR="00412830" w:rsidRPr="00642EF5" w:rsidRDefault="00412830" w:rsidP="0041283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5534A23" w14:textId="0A8BAE49" w:rsidR="00412830" w:rsidRPr="00642EF5" w:rsidRDefault="00412830" w:rsidP="00412830">
      <w:pPr>
        <w:spacing w:line="251" w:lineRule="auto"/>
        <w:rPr>
          <w:rFonts w:ascii="Garamond" w:hAnsi="Garamond"/>
        </w:rPr>
      </w:pPr>
      <w:r w:rsidRPr="00642EF5">
        <w:rPr>
          <w:rFonts w:ascii="Garamond" w:eastAsia="Times New Roman" w:hAnsi="Garamond"/>
          <w:b/>
          <w:kern w:val="0"/>
          <w:lang w:eastAsia="sl-SI"/>
        </w:rPr>
        <w:t xml:space="preserve">Toplotno izolirane spekule </w:t>
      </w:r>
    </w:p>
    <w:p w14:paraId="674FD2C4" w14:textId="77777777" w:rsidR="00412830" w:rsidRPr="00642EF5" w:rsidRDefault="00412830" w:rsidP="0041283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C558FED" w14:textId="77777777" w:rsidR="00412830" w:rsidRPr="00642EF5" w:rsidRDefault="00412830" w:rsidP="0041283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642EF5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797F786C" w14:textId="77777777" w:rsidR="00412830" w:rsidRPr="00642EF5" w:rsidRDefault="00412830" w:rsidP="00412830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3BB4DB" w14:textId="77777777" w:rsidR="00412830" w:rsidRPr="00642EF5" w:rsidRDefault="00412830" w:rsidP="00412830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642EF5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4F960582" w14:textId="77777777" w:rsidR="00412830" w:rsidRPr="00642EF5" w:rsidRDefault="00412830" w:rsidP="0041283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642EF5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495E1ECC" w14:textId="77777777" w:rsidR="00412830" w:rsidRPr="00642EF5" w:rsidRDefault="00412830" w:rsidP="0041283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642EF5"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AD05865" w14:textId="77777777" w:rsidR="00412830" w:rsidRPr="00642EF5" w:rsidRDefault="00412830" w:rsidP="00412830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42EF5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642EF5">
        <w:rPr>
          <w:rFonts w:ascii="Garamond" w:eastAsia="Calibri" w:hAnsi="Garamond"/>
          <w:bCs/>
          <w:kern w:val="0"/>
        </w:rPr>
        <w:t xml:space="preserve">. </w:t>
      </w:r>
    </w:p>
    <w:p w14:paraId="65DBDDD3" w14:textId="77777777" w:rsidR="00412830" w:rsidRPr="00642EF5" w:rsidRDefault="00412830" w:rsidP="0041283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642EF5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3ED9DE44" w14:textId="77777777" w:rsidR="00412830" w:rsidRPr="00642EF5" w:rsidRDefault="00412830" w:rsidP="00412830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7309EC9" w14:textId="77777777" w:rsidR="00412830" w:rsidRPr="00642EF5" w:rsidRDefault="00412830" w:rsidP="00412830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F4854D2" w14:textId="77777777" w:rsidR="00412830" w:rsidRPr="00642EF5" w:rsidRDefault="00412830" w:rsidP="0041283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4EAC0ED" w14:textId="77777777" w:rsidR="00412830" w:rsidRPr="00642EF5" w:rsidRDefault="00412830" w:rsidP="0041283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642EF5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3CF80643" w14:textId="77777777" w:rsidR="00412830" w:rsidRPr="00642EF5" w:rsidRDefault="00412830" w:rsidP="0041283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214FABB" w14:textId="77777777" w:rsidR="00412830" w:rsidRPr="00642EF5" w:rsidRDefault="00412830" w:rsidP="00412830">
      <w:p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 w:rsidRPr="00642EF5"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9" w:history="1">
        <w:r w:rsidRPr="00642EF5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</w:p>
    <w:p w14:paraId="49E388DD" w14:textId="77777777" w:rsidR="00412830" w:rsidRPr="00642EF5" w:rsidRDefault="00412830" w:rsidP="0041283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9065137" w14:textId="77777777" w:rsidR="00412830" w:rsidRPr="00642EF5" w:rsidRDefault="00412830" w:rsidP="0041283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642EF5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2667708" w14:textId="77777777" w:rsidR="00412830" w:rsidRPr="00642EF5" w:rsidRDefault="00412830" w:rsidP="0041283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10" w:history="1">
        <w:r w:rsidRPr="00642EF5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6FF155C1" w14:textId="7486E839" w:rsidR="00412830" w:rsidRPr="00642EF5" w:rsidRDefault="00412830" w:rsidP="0041283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642EF5">
        <w:rPr>
          <w:rFonts w:ascii="Garamond" w:eastAsia="Times New Roman" w:hAnsi="Garamond"/>
          <w:b/>
          <w:kern w:val="0"/>
          <w:lang w:eastAsia="sl-SI"/>
        </w:rPr>
        <w:t>z oznako EN_99_2025_</w:t>
      </w:r>
      <w:r w:rsidRPr="00642EF5">
        <w:rPr>
          <w:rFonts w:ascii="Garamond" w:hAnsi="Garamond"/>
          <w:b/>
          <w:color w:val="000000"/>
        </w:rPr>
        <w:t xml:space="preserve"> TOPLOTNO IZOLIRANE SPEKULE  </w:t>
      </w:r>
      <w:r w:rsidRPr="00642EF5">
        <w:rPr>
          <w:rFonts w:ascii="Garamond" w:hAnsi="Garamond"/>
          <w:color w:val="000000"/>
        </w:rPr>
        <w:t xml:space="preserve">  </w:t>
      </w:r>
      <w:r w:rsidRPr="00642EF5">
        <w:rPr>
          <w:rFonts w:ascii="Garamond" w:eastAsia="Times New Roman" w:hAnsi="Garamond"/>
          <w:b/>
          <w:kern w:val="0"/>
          <w:lang w:eastAsia="sl-SI"/>
        </w:rPr>
        <w:t>_ do najkasneje 11.02.2025 do 12 ure</w:t>
      </w:r>
      <w:r w:rsidRPr="00642EF5">
        <w:rPr>
          <w:rFonts w:ascii="Garamond" w:eastAsia="Times New Roman" w:hAnsi="Garamond"/>
          <w:kern w:val="0"/>
          <w:lang w:eastAsia="sl-SI"/>
        </w:rPr>
        <w:t>.</w:t>
      </w:r>
    </w:p>
    <w:p w14:paraId="1873C3E1" w14:textId="77777777" w:rsidR="00412830" w:rsidRPr="00642EF5" w:rsidRDefault="00412830" w:rsidP="0041283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C2E3E78" w14:textId="77777777" w:rsidR="00412830" w:rsidRPr="00642EF5" w:rsidRDefault="00412830" w:rsidP="00412830">
      <w:pPr>
        <w:spacing w:after="0" w:line="249" w:lineRule="auto"/>
        <w:rPr>
          <w:rFonts w:ascii="Garamond" w:hAnsi="Garamond"/>
          <w:kern w:val="0"/>
        </w:rPr>
      </w:pPr>
      <w:r w:rsidRPr="00642EF5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12830" w:rsidRPr="00642EF5" w14:paraId="593CD489" w14:textId="77777777" w:rsidTr="00E03AD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F501F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7687" w14:textId="667477B2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642EF5">
              <w:rPr>
                <w:rFonts w:ascii="Garamond" w:eastAsia="Times New Roman" w:hAnsi="Garamond"/>
                <w:kern w:val="0"/>
                <w:lang w:eastAsia="sl-SI"/>
              </w:rPr>
              <w:t>Vanja Herman   mag. manag</w:t>
            </w:r>
            <w:r w:rsidRPr="00642EF5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412830" w:rsidRPr="00642EF5" w14:paraId="019ACEC4" w14:textId="77777777" w:rsidTr="00E03AD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6E27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949B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642EF5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42A9A7E5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AFAEF20" w14:textId="77777777" w:rsidR="00412830" w:rsidRPr="00642EF5" w:rsidRDefault="00412830" w:rsidP="00412830">
      <w:pPr>
        <w:spacing w:line="249" w:lineRule="auto"/>
        <w:rPr>
          <w:rFonts w:ascii="Garamond" w:hAnsi="Garamond"/>
          <w:b/>
        </w:rPr>
      </w:pPr>
      <w:r w:rsidRPr="00642EF5">
        <w:rPr>
          <w:rFonts w:ascii="Garamond" w:hAnsi="Garamond"/>
          <w:b/>
        </w:rPr>
        <w:t xml:space="preserve">Priloga </w:t>
      </w:r>
    </w:p>
    <w:p w14:paraId="408092C9" w14:textId="77777777" w:rsidR="00412830" w:rsidRPr="00642EF5" w:rsidRDefault="00412830" w:rsidP="0041283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642EF5">
        <w:rPr>
          <w:rFonts w:ascii="Garamond" w:hAnsi="Garamond"/>
        </w:rPr>
        <w:t>Obrazec predračuna (OBR-1),</w:t>
      </w:r>
    </w:p>
    <w:p w14:paraId="2D606253" w14:textId="1E1CCF22" w:rsidR="00412830" w:rsidRPr="00642EF5" w:rsidRDefault="00412830" w:rsidP="00C644A1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25B68FBE" w14:textId="77777777" w:rsidR="00412830" w:rsidRPr="00642EF5" w:rsidRDefault="00412830" w:rsidP="00412830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77B461C2" w14:textId="77777777" w:rsidR="00412830" w:rsidRPr="00642EF5" w:rsidRDefault="00412830" w:rsidP="00412830">
      <w:pPr>
        <w:spacing w:after="0" w:line="240" w:lineRule="auto"/>
        <w:jc w:val="both"/>
        <w:rPr>
          <w:rFonts w:ascii="Garamond" w:hAnsi="Garamond"/>
        </w:rPr>
        <w:sectPr w:rsidR="00412830" w:rsidRPr="00642EF5" w:rsidSect="00412830">
          <w:headerReference w:type="default" r:id="rId11"/>
          <w:footerReference w:type="default" r:id="rId12"/>
          <w:footerReference w:type="first" r:id="rId13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E175197" w14:textId="77777777" w:rsidR="00412830" w:rsidRPr="00642EF5" w:rsidRDefault="00412830" w:rsidP="00412830">
      <w:pPr>
        <w:keepNext/>
        <w:keepLines/>
        <w:spacing w:before="360" w:after="80" w:line="251" w:lineRule="auto"/>
        <w:outlineLvl w:val="0"/>
        <w:rPr>
          <w:rFonts w:ascii="Garamond" w:hAnsi="Garamond"/>
        </w:rPr>
      </w:pPr>
      <w:r w:rsidRPr="00642EF5"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FA1E4B3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  <w:r w:rsidRPr="00642EF5">
        <w:rPr>
          <w:rFonts w:ascii="Garamond" w:hAnsi="Garamond"/>
          <w:kern w:val="0"/>
        </w:rPr>
        <w:t>Ponudnik:</w:t>
      </w:r>
    </w:p>
    <w:p w14:paraId="40CF6E82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  <w:r w:rsidRPr="00642EF5">
        <w:rPr>
          <w:rFonts w:ascii="Garamond" w:hAnsi="Garamond"/>
          <w:kern w:val="0"/>
        </w:rPr>
        <w:t>_______________________________</w:t>
      </w:r>
    </w:p>
    <w:p w14:paraId="70CF5601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  <w:r w:rsidRPr="00642EF5">
        <w:rPr>
          <w:rFonts w:ascii="Garamond" w:hAnsi="Garamond"/>
          <w:kern w:val="0"/>
        </w:rPr>
        <w:t>_________________________________</w:t>
      </w:r>
    </w:p>
    <w:p w14:paraId="5D2349F7" w14:textId="77777777" w:rsidR="00412830" w:rsidRPr="00642EF5" w:rsidRDefault="00412830" w:rsidP="00412830">
      <w:pPr>
        <w:spacing w:line="251" w:lineRule="auto"/>
        <w:contextualSpacing/>
        <w:rPr>
          <w:rFonts w:ascii="Garamond" w:hAnsi="Garamond"/>
        </w:rPr>
      </w:pPr>
      <w:r w:rsidRPr="00642EF5">
        <w:rPr>
          <w:rFonts w:ascii="Garamond" w:hAnsi="Garamond"/>
          <w:b/>
          <w:kern w:val="0"/>
          <w:u w:val="single"/>
        </w:rPr>
        <w:t>PREDMET:</w:t>
      </w:r>
      <w:r w:rsidRPr="00642EF5">
        <w:rPr>
          <w:rFonts w:ascii="Garamond" w:hAnsi="Garamond"/>
          <w:b/>
          <w:kern w:val="0"/>
        </w:rPr>
        <w:t xml:space="preserve"> </w:t>
      </w:r>
    </w:p>
    <w:p w14:paraId="2DD96E42" w14:textId="0AC7510E" w:rsidR="00412830" w:rsidRPr="00642EF5" w:rsidRDefault="00412830" w:rsidP="00412830">
      <w:pPr>
        <w:spacing w:line="249" w:lineRule="auto"/>
        <w:rPr>
          <w:rFonts w:ascii="Garamond" w:hAnsi="Garamond"/>
          <w:kern w:val="0"/>
        </w:rPr>
      </w:pPr>
      <w:r w:rsidRPr="00642EF5">
        <w:rPr>
          <w:rFonts w:ascii="Garamond" w:hAnsi="Garamond"/>
          <w:kern w:val="0"/>
        </w:rPr>
        <w:t>Na podlagi evidenčnega povpraševanja EN_</w:t>
      </w:r>
      <w:r w:rsidR="00130CD0">
        <w:rPr>
          <w:rFonts w:ascii="Garamond" w:hAnsi="Garamond"/>
          <w:kern w:val="0"/>
        </w:rPr>
        <w:t>99</w:t>
      </w:r>
      <w:r w:rsidRPr="00642EF5">
        <w:rPr>
          <w:rFonts w:ascii="Garamond" w:hAnsi="Garamond"/>
          <w:kern w:val="0"/>
        </w:rPr>
        <w:t>_2025_</w:t>
      </w:r>
      <w:r w:rsidR="00130CD0">
        <w:rPr>
          <w:rFonts w:ascii="Garamond" w:hAnsi="Garamond"/>
          <w:kern w:val="0"/>
        </w:rPr>
        <w:t xml:space="preserve">toplotno izolirane spekule z odvodno cevjo za odvajanje dima </w:t>
      </w:r>
      <w:r w:rsidRPr="00642EF5">
        <w:rPr>
          <w:rFonts w:ascii="Garamond" w:hAnsi="Garamond"/>
          <w:kern w:val="0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194"/>
        <w:gridCol w:w="1276"/>
        <w:gridCol w:w="992"/>
        <w:gridCol w:w="992"/>
        <w:gridCol w:w="1134"/>
        <w:gridCol w:w="1134"/>
        <w:gridCol w:w="1134"/>
        <w:gridCol w:w="1134"/>
        <w:gridCol w:w="1418"/>
        <w:gridCol w:w="1981"/>
      </w:tblGrid>
      <w:tr w:rsidR="00412830" w:rsidRPr="00642EF5" w14:paraId="16F8DA54" w14:textId="77777777" w:rsidTr="00642EF5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B88A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Zap. št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F4273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51816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9C375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3393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6099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B164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FAB4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C021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8BD4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C15AF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412830" w:rsidRPr="00642EF5" w14:paraId="0AB2ED15" w14:textId="77777777" w:rsidTr="00642EF5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96D0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308B" w14:textId="2E36C4AC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 xml:space="preserve">Toplotno izolirane spekule </w:t>
            </w:r>
            <w:r w:rsidR="00130CD0">
              <w:rPr>
                <w:rFonts w:ascii="Garamond" w:hAnsi="Garamond"/>
                <w:kern w:val="0"/>
              </w:rPr>
              <w:t xml:space="preserve">z odvodno cevjo za odvajanje dima </w:t>
            </w:r>
            <w:r w:rsidRPr="00642EF5">
              <w:rPr>
                <w:rFonts w:ascii="Garamond" w:hAnsi="Garamond"/>
                <w:kern w:val="0"/>
              </w:rPr>
              <w:t xml:space="preserve"> velikot small=75 x 32</w:t>
            </w:r>
            <w:r w:rsidR="00642EF5" w:rsidRPr="00642EF5">
              <w:rPr>
                <w:rFonts w:ascii="Garamond" w:hAnsi="Garamond"/>
                <w:kern w:val="0"/>
              </w:rPr>
              <w:t>, primerna za avtoklav za večkratno uporabo</w:t>
            </w:r>
          </w:p>
          <w:p w14:paraId="2092A2A6" w14:textId="2A723CA7" w:rsidR="00642EF5" w:rsidRPr="00642EF5" w:rsidRDefault="00642EF5" w:rsidP="00642EF5">
            <w:pPr>
              <w:rPr>
                <w:rFonts w:ascii="Garamond" w:hAnsi="Garamond"/>
              </w:rPr>
            </w:pPr>
            <w:r w:rsidRPr="00642EF5">
              <w:rPr>
                <w:rFonts w:ascii="Garamond" w:hAnsi="Garamond"/>
              </w:rPr>
              <w:t>Material: visokokakovostno nemagnetno kirurško razvrščeno nerjaveče jeklo SUS304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68229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4027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E92A" w14:textId="25B0263F" w:rsidR="0041283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D7A9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43B5A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58DB7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6ACB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FB8E6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53084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12830" w:rsidRPr="00642EF5" w14:paraId="215F9416" w14:textId="77777777" w:rsidTr="00642EF5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3E0A" w14:textId="0C949736" w:rsidR="00412830" w:rsidRPr="00642EF5" w:rsidRDefault="00642EF5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07A29" w14:textId="27BAA425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 xml:space="preserve">Toplotno izolirane spekule </w:t>
            </w:r>
            <w:r w:rsidR="00130CD0">
              <w:rPr>
                <w:rFonts w:ascii="Garamond" w:hAnsi="Garamond"/>
                <w:kern w:val="0"/>
              </w:rPr>
              <w:t xml:space="preserve">z odvodno cevjo za odvajanje dima </w:t>
            </w:r>
            <w:r w:rsidR="00130CD0" w:rsidRPr="00642EF5">
              <w:rPr>
                <w:rFonts w:ascii="Garamond" w:hAnsi="Garamond"/>
                <w:kern w:val="0"/>
              </w:rPr>
              <w:t xml:space="preserve"> </w:t>
            </w:r>
            <w:r w:rsidRPr="00642EF5">
              <w:rPr>
                <w:rFonts w:ascii="Garamond" w:hAnsi="Garamond"/>
                <w:kern w:val="0"/>
              </w:rPr>
              <w:t>velikost medium =85 x 35</w:t>
            </w:r>
            <w:r w:rsidR="00642EF5" w:rsidRPr="00642EF5">
              <w:rPr>
                <w:rFonts w:ascii="Garamond" w:hAnsi="Garamond"/>
                <w:kern w:val="0"/>
              </w:rPr>
              <w:t>,  primerna za avtoklav za večkratno uporabo</w:t>
            </w:r>
          </w:p>
          <w:p w14:paraId="59FACE9D" w14:textId="7B8D968D" w:rsidR="00642EF5" w:rsidRPr="00642EF5" w:rsidRDefault="00642EF5" w:rsidP="00642EF5">
            <w:pPr>
              <w:rPr>
                <w:rFonts w:ascii="Garamond" w:hAnsi="Garamond"/>
              </w:rPr>
            </w:pPr>
            <w:r w:rsidRPr="00642EF5">
              <w:rPr>
                <w:rFonts w:ascii="Garamond" w:hAnsi="Garamond"/>
              </w:rPr>
              <w:t>Material: visokokakovostno nemagnetno kirurško razvrščeno nerjaveče jeklo SUS304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533BB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E467A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2A358" w14:textId="3DB38A97" w:rsidR="0041283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2576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6E613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4850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DDA2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A6F03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193CB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12830" w:rsidRPr="00642EF5" w14:paraId="16AFA8CF" w14:textId="77777777" w:rsidTr="00642EF5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DA573" w14:textId="47F39537" w:rsidR="00412830" w:rsidRPr="00642EF5" w:rsidRDefault="00642EF5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9D97A" w14:textId="3E37E99F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 xml:space="preserve">Toplotno izolirane spekule </w:t>
            </w:r>
            <w:r w:rsidR="00130CD0">
              <w:rPr>
                <w:rFonts w:ascii="Garamond" w:hAnsi="Garamond"/>
                <w:kern w:val="0"/>
              </w:rPr>
              <w:t xml:space="preserve">z odvodno cevjo za odvajanje dima </w:t>
            </w:r>
            <w:r w:rsidR="00130CD0" w:rsidRPr="00642EF5">
              <w:rPr>
                <w:rFonts w:ascii="Garamond" w:hAnsi="Garamond"/>
                <w:kern w:val="0"/>
              </w:rPr>
              <w:t xml:space="preserve"> </w:t>
            </w:r>
            <w:r w:rsidRPr="00642EF5">
              <w:rPr>
                <w:rFonts w:ascii="Garamond" w:hAnsi="Garamond"/>
                <w:kern w:val="0"/>
              </w:rPr>
              <w:t>velikost</w:t>
            </w:r>
            <w:r w:rsidR="00642EF5">
              <w:rPr>
                <w:rFonts w:ascii="Garamond" w:hAnsi="Garamond"/>
                <w:kern w:val="0"/>
              </w:rPr>
              <w:t xml:space="preserve"> </w:t>
            </w:r>
            <w:r w:rsidRPr="00642EF5">
              <w:rPr>
                <w:rFonts w:ascii="Garamond" w:hAnsi="Garamond"/>
                <w:kern w:val="0"/>
              </w:rPr>
              <w:t>large =100 x 35</w:t>
            </w:r>
            <w:r w:rsidR="00642EF5" w:rsidRPr="00642EF5">
              <w:rPr>
                <w:rFonts w:ascii="Garamond" w:hAnsi="Garamond"/>
                <w:kern w:val="0"/>
              </w:rPr>
              <w:t>, primerna za avtoklav za večkratno uporabo</w:t>
            </w:r>
          </w:p>
          <w:p w14:paraId="1DA0F370" w14:textId="01D58ECC" w:rsidR="00642EF5" w:rsidRPr="00642EF5" w:rsidRDefault="00642EF5" w:rsidP="00642EF5">
            <w:pPr>
              <w:rPr>
                <w:rFonts w:ascii="Garamond" w:hAnsi="Garamond"/>
              </w:rPr>
            </w:pPr>
            <w:r w:rsidRPr="00642EF5">
              <w:rPr>
                <w:rFonts w:ascii="Garamond" w:hAnsi="Garamond"/>
              </w:rPr>
              <w:lastRenderedPageBreak/>
              <w:t>Material: visokokakovostno nemagnetno kirurško razvrščeno nerjaveče jeklo SUS304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7CE2E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80EB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98C7" w14:textId="31FFD351" w:rsidR="0041283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CE93A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C353B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2E649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4DCC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A4554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28686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12830" w:rsidRPr="00642EF5" w14:paraId="2ADF9E79" w14:textId="77777777" w:rsidTr="00642EF5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7F46C" w14:textId="102D7139" w:rsidR="00412830" w:rsidRPr="00642EF5" w:rsidRDefault="00642EF5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F944A" w14:textId="020A4BDC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 xml:space="preserve">Toplotno izolirane spekule </w:t>
            </w:r>
            <w:r w:rsidR="00130CD0">
              <w:rPr>
                <w:rFonts w:ascii="Garamond" w:hAnsi="Garamond"/>
                <w:kern w:val="0"/>
              </w:rPr>
              <w:t xml:space="preserve">z odvodno cevjo za odvajanje dima </w:t>
            </w:r>
            <w:r w:rsidR="00130CD0" w:rsidRPr="00642EF5">
              <w:rPr>
                <w:rFonts w:ascii="Garamond" w:hAnsi="Garamond"/>
                <w:kern w:val="0"/>
              </w:rPr>
              <w:t xml:space="preserve"> </w:t>
            </w:r>
            <w:r w:rsidRPr="00642EF5">
              <w:rPr>
                <w:rFonts w:ascii="Garamond" w:hAnsi="Garamond"/>
                <w:kern w:val="0"/>
              </w:rPr>
              <w:t xml:space="preserve">velikost </w:t>
            </w:r>
            <w:r w:rsidR="00642EF5">
              <w:rPr>
                <w:rFonts w:ascii="Garamond" w:hAnsi="Garamond"/>
                <w:kern w:val="0"/>
              </w:rPr>
              <w:t xml:space="preserve"> </w:t>
            </w:r>
            <w:r w:rsidRPr="00642EF5">
              <w:rPr>
                <w:rFonts w:ascii="Garamond" w:hAnsi="Garamond"/>
                <w:kern w:val="0"/>
              </w:rPr>
              <w:t>x-large =150 x 37</w:t>
            </w:r>
            <w:r w:rsidR="00642EF5" w:rsidRPr="00642EF5">
              <w:rPr>
                <w:rFonts w:ascii="Garamond" w:hAnsi="Garamond"/>
                <w:kern w:val="0"/>
              </w:rPr>
              <w:t>,  primerna za avtoklav za večkratno uporabo</w:t>
            </w:r>
          </w:p>
          <w:p w14:paraId="0878C38E" w14:textId="78D3C70D" w:rsidR="00642EF5" w:rsidRPr="00642EF5" w:rsidRDefault="00642EF5" w:rsidP="00642EF5">
            <w:pPr>
              <w:rPr>
                <w:rFonts w:ascii="Garamond" w:hAnsi="Garamond"/>
              </w:rPr>
            </w:pPr>
            <w:r w:rsidRPr="00642EF5">
              <w:rPr>
                <w:rFonts w:ascii="Garamond" w:hAnsi="Garamond"/>
              </w:rPr>
              <w:t>Material: visokokakovostno nemagnetno kirurško razvrščeno nerjaveče jeklo SUS304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2DCC7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8EFD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671CD" w14:textId="35991F2C" w:rsidR="0041283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A2E8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E8B87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B8D70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E1E5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F0BA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BD93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F1010" w:rsidRPr="00642EF5" w14:paraId="42F6D9F3" w14:textId="77777777" w:rsidTr="00642EF5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39267" w14:textId="13141466" w:rsidR="00FF1010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44792" w14:textId="43C63C2D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Špičaste prijemalke s toplotno izolacijo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A70D3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71EC1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8C42" w14:textId="52430678" w:rsidR="00FF1010" w:rsidRDefault="00C644A1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9805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BBB4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9B199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FFD1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8C879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91BD" w14:textId="77777777" w:rsidR="00FF1010" w:rsidRPr="00642EF5" w:rsidRDefault="00FF101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12830" w:rsidRPr="00642EF5" w14:paraId="5FB2479E" w14:textId="77777777" w:rsidTr="00642EF5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E9CB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1B3EB5D7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A935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12830" w:rsidRPr="00642EF5" w14:paraId="626F6428" w14:textId="77777777" w:rsidTr="00642EF5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71C8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VREDNOST DDV</w:t>
            </w:r>
          </w:p>
          <w:p w14:paraId="2283E963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4BBD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12830" w:rsidRPr="00642EF5" w14:paraId="77F92008" w14:textId="77777777" w:rsidTr="00642EF5">
        <w:trPr>
          <w:trHeight w:val="482"/>
        </w:trPr>
        <w:tc>
          <w:tcPr>
            <w:tcW w:w="128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2BD8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42EF5">
              <w:rPr>
                <w:rFonts w:ascii="Garamond" w:hAnsi="Garamond"/>
                <w:kern w:val="0"/>
              </w:rPr>
              <w:t>SKUPAJ VREDNOST v EUR z DDV</w:t>
            </w:r>
          </w:p>
          <w:p w14:paraId="5F38EB16" w14:textId="77777777" w:rsidR="00412830" w:rsidRPr="00642EF5" w:rsidRDefault="00412830" w:rsidP="00E03AD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A13B" w14:textId="77777777" w:rsidR="00412830" w:rsidRPr="00642EF5" w:rsidRDefault="00412830" w:rsidP="00E03AD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2B4EDDAD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  <w:r w:rsidRPr="00642EF5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B9AF89D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</w:p>
    <w:p w14:paraId="53404C71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</w:p>
    <w:p w14:paraId="64C167BC" w14:textId="77777777" w:rsidR="00412830" w:rsidRPr="00642EF5" w:rsidRDefault="00412830" w:rsidP="00412830">
      <w:pPr>
        <w:spacing w:line="251" w:lineRule="auto"/>
        <w:rPr>
          <w:rFonts w:ascii="Garamond" w:hAnsi="Garamond"/>
        </w:rPr>
      </w:pPr>
      <w:r w:rsidRPr="00642EF5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AB58B95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</w:p>
    <w:p w14:paraId="51B8CFBC" w14:textId="77777777" w:rsidR="00412830" w:rsidRPr="00642EF5" w:rsidRDefault="00412830" w:rsidP="00412830">
      <w:pPr>
        <w:spacing w:line="251" w:lineRule="auto"/>
        <w:rPr>
          <w:rFonts w:ascii="Garamond" w:hAnsi="Garamond"/>
          <w:kern w:val="0"/>
        </w:rPr>
      </w:pPr>
    </w:p>
    <w:p w14:paraId="3A063BC2" w14:textId="77777777" w:rsidR="00412830" w:rsidRPr="00642EF5" w:rsidRDefault="00412830" w:rsidP="00412830">
      <w:pPr>
        <w:spacing w:line="251" w:lineRule="auto"/>
        <w:rPr>
          <w:rFonts w:ascii="Garamond" w:hAnsi="Garamond"/>
        </w:rPr>
      </w:pPr>
    </w:p>
    <w:p w14:paraId="1C2F60DD" w14:textId="77777777" w:rsidR="00412830" w:rsidRPr="00642EF5" w:rsidRDefault="00412830" w:rsidP="00412830">
      <w:pPr>
        <w:spacing w:line="251" w:lineRule="auto"/>
        <w:rPr>
          <w:rFonts w:ascii="Garamond" w:hAnsi="Garamond"/>
        </w:rPr>
      </w:pPr>
    </w:p>
    <w:p w14:paraId="45D9B422" w14:textId="77777777" w:rsidR="00412830" w:rsidRPr="00642EF5" w:rsidRDefault="00412830" w:rsidP="00412830">
      <w:pPr>
        <w:rPr>
          <w:rFonts w:ascii="Garamond" w:hAnsi="Garamond"/>
        </w:rPr>
      </w:pPr>
    </w:p>
    <w:p w14:paraId="4BE05212" w14:textId="77777777" w:rsidR="00412830" w:rsidRPr="00642EF5" w:rsidRDefault="00412830" w:rsidP="00412830">
      <w:pPr>
        <w:rPr>
          <w:rFonts w:ascii="Garamond" w:hAnsi="Garamond"/>
        </w:rPr>
      </w:pPr>
    </w:p>
    <w:p w14:paraId="4E21A189" w14:textId="77777777" w:rsidR="003009E7" w:rsidRPr="00642EF5" w:rsidRDefault="003009E7">
      <w:pPr>
        <w:rPr>
          <w:rFonts w:ascii="Garamond" w:hAnsi="Garamond"/>
        </w:rPr>
      </w:pPr>
    </w:p>
    <w:sectPr w:rsidR="003009E7" w:rsidRPr="00642EF5" w:rsidSect="00412830">
      <w:headerReference w:type="default" r:id="rId14"/>
      <w:footerReference w:type="default" r:id="rId15"/>
      <w:footerReference w:type="first" r:id="rId16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E65B" w14:textId="77777777" w:rsidR="00130CD0" w:rsidRDefault="00130CD0" w:rsidP="00130CD0">
      <w:pPr>
        <w:spacing w:after="0" w:line="240" w:lineRule="auto"/>
      </w:pPr>
      <w:r>
        <w:separator/>
      </w:r>
    </w:p>
  </w:endnote>
  <w:endnote w:type="continuationSeparator" w:id="0">
    <w:p w14:paraId="38A538A8" w14:textId="77777777" w:rsidR="00130CD0" w:rsidRDefault="00130CD0" w:rsidP="00130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14C3" w14:textId="77777777" w:rsidR="00FF1010" w:rsidRDefault="00FF1010">
    <w:pPr>
      <w:pStyle w:val="Noga"/>
      <w:jc w:val="center"/>
    </w:pPr>
  </w:p>
  <w:p w14:paraId="4BA66271" w14:textId="77777777" w:rsidR="00FF1010" w:rsidRDefault="00FF101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91B6E94" w14:textId="77777777" w:rsidR="00FF1010" w:rsidRDefault="00FF1010">
    <w:pPr>
      <w:pStyle w:val="Noga"/>
      <w:jc w:val="center"/>
    </w:pPr>
  </w:p>
  <w:p w14:paraId="3C6E0253" w14:textId="77777777" w:rsidR="00FF1010" w:rsidRDefault="00FF1010">
    <w:pPr>
      <w:pStyle w:val="Noga"/>
      <w:jc w:val="center"/>
    </w:pPr>
  </w:p>
  <w:p w14:paraId="635C0CD5" w14:textId="77777777" w:rsidR="00FF1010" w:rsidRDefault="00FF101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0468" w14:textId="77777777" w:rsidR="00FF1010" w:rsidRDefault="00FF1010">
    <w:pPr>
      <w:pStyle w:val="Noga"/>
      <w:jc w:val="center"/>
      <w:rPr>
        <w:rFonts w:ascii="Arial" w:hAnsi="Arial"/>
        <w:sz w:val="16"/>
      </w:rPr>
    </w:pPr>
  </w:p>
  <w:p w14:paraId="619EB77C" w14:textId="77777777" w:rsidR="00FF1010" w:rsidRDefault="00FF1010">
    <w:pPr>
      <w:pStyle w:val="Noga"/>
      <w:jc w:val="center"/>
      <w:rPr>
        <w:rFonts w:ascii="Arial" w:hAnsi="Arial"/>
        <w:sz w:val="16"/>
      </w:rPr>
    </w:pPr>
  </w:p>
  <w:p w14:paraId="20F2089C" w14:textId="77777777" w:rsidR="00FF1010" w:rsidRDefault="00FF101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041575"/>
      <w:docPartObj>
        <w:docPartGallery w:val="Page Numbers (Bottom of Page)"/>
        <w:docPartUnique/>
      </w:docPartObj>
    </w:sdtPr>
    <w:sdtEndPr/>
    <w:sdtContent>
      <w:p w14:paraId="2802A595" w14:textId="6E1D8E30" w:rsidR="00130CD0" w:rsidRDefault="00130CD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0D4766" w14:textId="77777777" w:rsidR="00FF1010" w:rsidRDefault="00FF101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A189" w14:textId="77777777" w:rsidR="00FF1010" w:rsidRDefault="00FF1010">
    <w:pPr>
      <w:pStyle w:val="Noga"/>
      <w:jc w:val="center"/>
      <w:rPr>
        <w:rFonts w:ascii="Arial" w:hAnsi="Arial"/>
        <w:sz w:val="16"/>
      </w:rPr>
    </w:pPr>
  </w:p>
  <w:p w14:paraId="1450F35E" w14:textId="77777777" w:rsidR="00FF1010" w:rsidRDefault="00FF1010">
    <w:pPr>
      <w:pStyle w:val="Noga"/>
      <w:jc w:val="center"/>
      <w:rPr>
        <w:rFonts w:ascii="Arial" w:hAnsi="Arial"/>
        <w:sz w:val="16"/>
      </w:rPr>
    </w:pPr>
  </w:p>
  <w:p w14:paraId="00951486" w14:textId="77777777" w:rsidR="00FF1010" w:rsidRDefault="00FF101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181FB" w14:textId="77777777" w:rsidR="00130CD0" w:rsidRDefault="00130CD0" w:rsidP="00130CD0">
      <w:pPr>
        <w:spacing w:after="0" w:line="240" w:lineRule="auto"/>
      </w:pPr>
      <w:r>
        <w:separator/>
      </w:r>
    </w:p>
  </w:footnote>
  <w:footnote w:type="continuationSeparator" w:id="0">
    <w:p w14:paraId="04FE01E1" w14:textId="77777777" w:rsidR="00130CD0" w:rsidRDefault="00130CD0" w:rsidP="00130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304C" w14:textId="77777777" w:rsidR="00FF1010" w:rsidRDefault="00FF101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945E46" wp14:editId="2BF1982C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5E2F78E" w14:textId="77777777" w:rsidR="00FF1010" w:rsidRDefault="00FF101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45E4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5E2F78E" w14:textId="77777777" w:rsidR="00FF1010" w:rsidRDefault="00FF101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35B9AF1" w14:textId="77777777" w:rsidR="00FF1010" w:rsidRDefault="00FF1010">
    <w:pPr>
      <w:pStyle w:val="Noga"/>
      <w:jc w:val="center"/>
      <w:rPr>
        <w:rFonts w:ascii="Arial" w:hAnsi="Arial"/>
        <w:sz w:val="16"/>
      </w:rPr>
    </w:pPr>
  </w:p>
  <w:p w14:paraId="2C53E665" w14:textId="77777777" w:rsidR="00FF1010" w:rsidRDefault="00FF101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579C0" w14:textId="77777777" w:rsidR="00FF1010" w:rsidRDefault="00FF101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D23CD1" wp14:editId="2D73E4E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E6791B2" w14:textId="77777777" w:rsidR="00FF1010" w:rsidRDefault="00FF101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23CD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6E6791B2" w14:textId="77777777" w:rsidR="00FF1010" w:rsidRDefault="00FF101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1CC836E" w14:textId="77777777" w:rsidR="00FF1010" w:rsidRDefault="00FF1010">
    <w:pPr>
      <w:pStyle w:val="Noga"/>
      <w:jc w:val="center"/>
      <w:rPr>
        <w:rFonts w:ascii="Arial" w:hAnsi="Arial"/>
        <w:sz w:val="16"/>
      </w:rPr>
    </w:pPr>
  </w:p>
  <w:p w14:paraId="0DDAF425" w14:textId="77777777" w:rsidR="00FF1010" w:rsidRDefault="00FF101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18414B2"/>
    <w:multiLevelType w:val="multilevel"/>
    <w:tmpl w:val="544C4F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10B49"/>
    <w:multiLevelType w:val="multilevel"/>
    <w:tmpl w:val="21E4B0F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3"/>
  </w:num>
  <w:num w:numId="2" w16cid:durableId="481236539">
    <w:abstractNumId w:val="4"/>
  </w:num>
  <w:num w:numId="3" w16cid:durableId="1491671152">
    <w:abstractNumId w:val="0"/>
  </w:num>
  <w:num w:numId="4" w16cid:durableId="259487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359425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30"/>
    <w:rsid w:val="00130CD0"/>
    <w:rsid w:val="00180249"/>
    <w:rsid w:val="001F264A"/>
    <w:rsid w:val="003009E7"/>
    <w:rsid w:val="003C235A"/>
    <w:rsid w:val="00412830"/>
    <w:rsid w:val="00642EF5"/>
    <w:rsid w:val="006874C8"/>
    <w:rsid w:val="00C644A1"/>
    <w:rsid w:val="00D95549"/>
    <w:rsid w:val="00F11749"/>
    <w:rsid w:val="00F36EDC"/>
    <w:rsid w:val="00FF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237383"/>
  <w15:chartTrackingRefBased/>
  <w15:docId w15:val="{505881B8-116F-46A4-B8C9-3DB1F15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2830"/>
    <w:pPr>
      <w:suppressAutoHyphens/>
      <w:autoSpaceDN w:val="0"/>
      <w:spacing w:line="25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412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2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28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2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2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2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2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2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2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2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2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2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283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283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283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283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283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283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2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2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2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2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2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2830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41283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283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2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283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283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412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1283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412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12830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412830"/>
  </w:style>
  <w:style w:type="character" w:styleId="Hiperpovezava">
    <w:name w:val="Hyperlink"/>
    <w:basedOn w:val="Privzetapisavaodstavka"/>
    <w:uiPriority w:val="99"/>
    <w:unhideWhenUsed/>
    <w:rsid w:val="004128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3C0F35-36D1-4DF4-A98E-CE2F9E9D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2025-02-07T11:52:00Z</cp:lastPrinted>
  <dcterms:created xsi:type="dcterms:W3CDTF">2025-02-07T10:27:00Z</dcterms:created>
  <dcterms:modified xsi:type="dcterms:W3CDTF">2025-02-07T12:41:00Z</dcterms:modified>
</cp:coreProperties>
</file>